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67" w:rsidRPr="00102292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02292">
        <w:rPr>
          <w:rFonts w:ascii="Times New Roman" w:hAnsi="Times New Roman" w:cs="Times New Roman"/>
          <w:sz w:val="24"/>
          <w:szCs w:val="24"/>
        </w:rPr>
        <w:t>Приложение  3</w:t>
      </w:r>
    </w:p>
    <w:p w:rsidR="00E43D67" w:rsidRPr="00102292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02292">
        <w:rPr>
          <w:rFonts w:ascii="Times New Roman" w:hAnsi="Times New Roman" w:cs="Times New Roman"/>
          <w:sz w:val="24"/>
          <w:szCs w:val="24"/>
        </w:rPr>
        <w:t xml:space="preserve">к </w:t>
      </w:r>
      <w:r w:rsidRPr="00102292">
        <w:rPr>
          <w:rFonts w:ascii="Times New Roman" w:hAnsi="Times New Roman" w:cs="Times New Roman"/>
          <w:bCs/>
          <w:sz w:val="24"/>
          <w:szCs w:val="24"/>
        </w:rPr>
        <w:t>Положению  о реализации единой  учетной</w:t>
      </w:r>
    </w:p>
    <w:p w:rsidR="00E43D67" w:rsidRPr="00102292" w:rsidRDefault="00E43D67" w:rsidP="00E43D6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2292">
        <w:rPr>
          <w:rFonts w:ascii="Times New Roman" w:hAnsi="Times New Roman" w:cs="Times New Roman"/>
          <w:bCs/>
          <w:sz w:val="24"/>
          <w:szCs w:val="24"/>
        </w:rPr>
        <w:t xml:space="preserve">политики для целей бухгалтерского учета </w:t>
      </w:r>
    </w:p>
    <w:p w:rsidR="00E43D67" w:rsidRPr="00102292" w:rsidRDefault="00E43D67" w:rsidP="00E43D6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2292">
        <w:rPr>
          <w:rFonts w:ascii="Times New Roman" w:hAnsi="Times New Roman" w:cs="Times New Roman"/>
          <w:bCs/>
          <w:sz w:val="24"/>
          <w:szCs w:val="24"/>
        </w:rPr>
        <w:t>централизованной бухгалтерии</w:t>
      </w:r>
    </w:p>
    <w:p w:rsidR="00E43D67" w:rsidRPr="00102292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2292">
        <w:rPr>
          <w:rFonts w:ascii="Times New Roman" w:hAnsi="Times New Roman" w:cs="Times New Roman"/>
          <w:bCs/>
          <w:sz w:val="24"/>
          <w:szCs w:val="24"/>
        </w:rPr>
        <w:t>администрации Чебаркульского городского округа</w:t>
      </w:r>
    </w:p>
    <w:p w:rsidR="00E43D67" w:rsidRPr="00801B9F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D67" w:rsidRPr="00801B9F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59"/>
      <w:bookmarkEnd w:id="0"/>
      <w:r w:rsidRPr="00801B9F">
        <w:rPr>
          <w:rFonts w:ascii="Times New Roman" w:hAnsi="Times New Roman" w:cs="Times New Roman"/>
          <w:b/>
          <w:bCs/>
          <w:sz w:val="28"/>
          <w:szCs w:val="28"/>
        </w:rPr>
        <w:t>Перечень должностных лиц, имеющих право подписи</w:t>
      </w:r>
    </w:p>
    <w:p w:rsidR="00E43D67" w:rsidRPr="00801B9F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01B9F">
        <w:rPr>
          <w:rFonts w:ascii="Times New Roman" w:hAnsi="Times New Roman" w:cs="Times New Roman"/>
          <w:b/>
          <w:bCs/>
          <w:sz w:val="28"/>
          <w:szCs w:val="28"/>
        </w:rPr>
        <w:t>(утверждения) первичных учетных документов</w:t>
      </w:r>
    </w:p>
    <w:p w:rsidR="00E43D67" w:rsidRPr="00801B9F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B9F">
        <w:rPr>
          <w:rFonts w:ascii="Times New Roman" w:hAnsi="Times New Roman" w:cs="Times New Roman"/>
          <w:sz w:val="28"/>
          <w:szCs w:val="28"/>
        </w:rPr>
        <w:t>1. Право первой подписи денежных, расчетных финансовых документов, финансовых обязательств, гарантийных писем в приделах утвержденной сметы расходов имеют:</w:t>
      </w:r>
    </w:p>
    <w:p w:rsidR="00E43D67" w:rsidRPr="00801B9F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B9F">
        <w:rPr>
          <w:rFonts w:ascii="Times New Roman" w:hAnsi="Times New Roman" w:cs="Times New Roman"/>
          <w:b/>
          <w:sz w:val="28"/>
          <w:szCs w:val="28"/>
        </w:rPr>
        <w:t>право первой подписи</w:t>
      </w:r>
      <w:r w:rsidRPr="00801B9F">
        <w:rPr>
          <w:rFonts w:ascii="Times New Roman" w:hAnsi="Times New Roman" w:cs="Times New Roman"/>
          <w:sz w:val="28"/>
          <w:szCs w:val="28"/>
        </w:rPr>
        <w:t>:</w:t>
      </w:r>
    </w:p>
    <w:p w:rsidR="00E43D67" w:rsidRPr="00801B9F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B9F">
        <w:rPr>
          <w:rFonts w:ascii="Times New Roman" w:hAnsi="Times New Roman" w:cs="Times New Roman"/>
          <w:sz w:val="28"/>
          <w:szCs w:val="28"/>
        </w:rPr>
        <w:t>- глава</w:t>
      </w:r>
      <w:r w:rsidR="00EE738D">
        <w:rPr>
          <w:rFonts w:ascii="Times New Roman" w:hAnsi="Times New Roman" w:cs="Times New Roman"/>
          <w:sz w:val="28"/>
          <w:szCs w:val="28"/>
        </w:rPr>
        <w:t xml:space="preserve"> </w:t>
      </w:r>
      <w:r w:rsidRPr="00801B9F">
        <w:rPr>
          <w:rFonts w:ascii="Times New Roman" w:hAnsi="Times New Roman" w:cs="Times New Roman"/>
          <w:sz w:val="28"/>
          <w:szCs w:val="28"/>
        </w:rPr>
        <w:t xml:space="preserve">Чебаркульского городского округа </w:t>
      </w:r>
    </w:p>
    <w:p w:rsidR="00E43D67" w:rsidRPr="00801B9F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B9F">
        <w:rPr>
          <w:rFonts w:ascii="Times New Roman" w:hAnsi="Times New Roman" w:cs="Times New Roman"/>
          <w:sz w:val="28"/>
          <w:szCs w:val="28"/>
        </w:rPr>
        <w:t>-управляющий делами администрации</w:t>
      </w:r>
      <w:r w:rsidR="00EE738D">
        <w:rPr>
          <w:rFonts w:ascii="Times New Roman" w:hAnsi="Times New Roman" w:cs="Times New Roman"/>
          <w:sz w:val="28"/>
          <w:szCs w:val="28"/>
        </w:rPr>
        <w:t xml:space="preserve"> </w:t>
      </w:r>
      <w:r w:rsidRPr="00801B9F">
        <w:rPr>
          <w:rFonts w:ascii="Times New Roman" w:hAnsi="Times New Roman" w:cs="Times New Roman"/>
          <w:sz w:val="28"/>
          <w:szCs w:val="28"/>
        </w:rPr>
        <w:t>Чебаркульского городского округа;</w:t>
      </w:r>
    </w:p>
    <w:p w:rsidR="00E43D67" w:rsidRPr="00801B9F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B9F">
        <w:rPr>
          <w:rFonts w:ascii="Times New Roman" w:hAnsi="Times New Roman" w:cs="Times New Roman"/>
          <w:b/>
          <w:sz w:val="28"/>
          <w:szCs w:val="28"/>
        </w:rPr>
        <w:t>право второй подписи:</w:t>
      </w:r>
    </w:p>
    <w:p w:rsidR="00E43D67" w:rsidRPr="00801B9F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B9F">
        <w:rPr>
          <w:rFonts w:ascii="Times New Roman" w:hAnsi="Times New Roman" w:cs="Times New Roman"/>
          <w:sz w:val="28"/>
          <w:szCs w:val="28"/>
        </w:rPr>
        <w:t>- главный бухгалтер Централизованной бухгалтерии администрации Чебаркульского городского округа;</w:t>
      </w:r>
    </w:p>
    <w:p w:rsidR="00E43D67" w:rsidRPr="00801B9F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B9F">
        <w:rPr>
          <w:rFonts w:ascii="Times New Roman" w:hAnsi="Times New Roman" w:cs="Times New Roman"/>
          <w:sz w:val="28"/>
          <w:szCs w:val="28"/>
        </w:rPr>
        <w:t>- заместитель главного бухгалтера Централизованной бухгалтерии администрации Чебаркульского городского округа</w:t>
      </w:r>
    </w:p>
    <w:p w:rsidR="00E43D67" w:rsidRPr="00801B9F" w:rsidRDefault="00E43D67" w:rsidP="00E43D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B9F">
        <w:rPr>
          <w:rFonts w:ascii="Times New Roman" w:hAnsi="Times New Roman" w:cs="Times New Roman"/>
          <w:sz w:val="28"/>
          <w:szCs w:val="28"/>
        </w:rPr>
        <w:t>2. Перечень работников учреждения наделяемых полномочиями на подписание документов</w:t>
      </w:r>
    </w:p>
    <w:p w:rsidR="00E43D67" w:rsidRPr="00801B9F" w:rsidRDefault="00E43D67" w:rsidP="00E43D67">
      <w:pPr>
        <w:widowControl w:val="0"/>
        <w:tabs>
          <w:tab w:val="left" w:pos="46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2087"/>
        <w:gridCol w:w="1982"/>
        <w:gridCol w:w="1834"/>
        <w:gridCol w:w="1546"/>
      </w:tblGrid>
      <w:tr w:rsidR="00E43D67" w:rsidRPr="00801B9F" w:rsidTr="005143CC">
        <w:trPr>
          <w:trHeight w:val="2653"/>
        </w:trPr>
        <w:tc>
          <w:tcPr>
            <w:tcW w:w="2179" w:type="dxa"/>
          </w:tcPr>
          <w:p w:rsidR="00E43D67" w:rsidRPr="00801B9F" w:rsidRDefault="00E43D67" w:rsidP="005143CC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Наименование  документа / информации</w:t>
            </w:r>
          </w:p>
        </w:tc>
        <w:tc>
          <w:tcPr>
            <w:tcW w:w="247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Ответственное лицо (лица), подписывающие документ</w:t>
            </w:r>
          </w:p>
        </w:tc>
        <w:tc>
          <w:tcPr>
            <w:tcW w:w="1982" w:type="dxa"/>
          </w:tcPr>
          <w:p w:rsidR="00E43D67" w:rsidRPr="00801B9F" w:rsidRDefault="00E43D67" w:rsidP="005143CC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созданный на бумажном носителе </w:t>
            </w:r>
          </w:p>
        </w:tc>
        <w:tc>
          <w:tcPr>
            <w:tcW w:w="1834" w:type="dxa"/>
          </w:tcPr>
          <w:p w:rsidR="00E43D67" w:rsidRPr="00801B9F" w:rsidRDefault="00E43D67" w:rsidP="005143CC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B9F">
              <w:rPr>
                <w:rFonts w:ascii="Times New Roman" w:hAnsi="Times New Roman" w:cs="Times New Roman"/>
                <w:sz w:val="28"/>
                <w:szCs w:val="28"/>
              </w:rPr>
              <w:t>Документ созданный через оператора электронного документа оборота</w:t>
            </w:r>
          </w:p>
          <w:p w:rsidR="00E43D67" w:rsidRPr="00801B9F" w:rsidRDefault="00E43D67" w:rsidP="005143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E43D67" w:rsidRPr="00801B9F" w:rsidRDefault="00E43D67" w:rsidP="005143CC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B9F">
              <w:rPr>
                <w:rFonts w:ascii="Times New Roman" w:hAnsi="Times New Roman" w:cs="Times New Roman"/>
                <w:sz w:val="28"/>
                <w:szCs w:val="28"/>
              </w:rPr>
              <w:t>Документ созданный в ЕИС</w:t>
            </w:r>
          </w:p>
        </w:tc>
      </w:tr>
      <w:tr w:rsidR="00E43D67" w:rsidRPr="00801B9F" w:rsidTr="005143CC">
        <w:trPr>
          <w:trHeight w:val="149"/>
        </w:trPr>
        <w:tc>
          <w:tcPr>
            <w:tcW w:w="2179" w:type="dxa"/>
            <w:vMerge w:val="restart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01B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Договоры, соглашения, муниципальные контракты ;</w:t>
            </w: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Глава Чебаркульского городского округа, директора учреждений</w:t>
            </w:r>
          </w:p>
        </w:tc>
        <w:tc>
          <w:tcPr>
            <w:tcW w:w="1982" w:type="dxa"/>
          </w:tcPr>
          <w:p w:rsidR="00E43D67" w:rsidRPr="00801B9F" w:rsidRDefault="00E43D67" w:rsidP="005143CC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собственноручно</w:t>
            </w:r>
          </w:p>
        </w:tc>
        <w:tc>
          <w:tcPr>
            <w:tcW w:w="1834" w:type="dxa"/>
          </w:tcPr>
          <w:p w:rsidR="00E43D67" w:rsidRPr="00801B9F" w:rsidRDefault="00E43D67" w:rsidP="005143CC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</w:p>
        </w:tc>
        <w:tc>
          <w:tcPr>
            <w:tcW w:w="1669" w:type="dxa"/>
          </w:tcPr>
          <w:p w:rsidR="00E43D67" w:rsidRPr="00801B9F" w:rsidRDefault="00E43D67" w:rsidP="005143CC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B9F">
              <w:rPr>
                <w:rFonts w:ascii="Times New Roman" w:hAnsi="Times New Roman" w:cs="Times New Roman"/>
                <w:sz w:val="28"/>
                <w:szCs w:val="28"/>
              </w:rPr>
              <w:t>ЭЦП</w:t>
            </w:r>
          </w:p>
        </w:tc>
      </w:tr>
      <w:tr w:rsidR="00E43D67" w:rsidRPr="00801B9F" w:rsidTr="005143CC">
        <w:trPr>
          <w:trHeight w:val="149"/>
        </w:trPr>
        <w:tc>
          <w:tcPr>
            <w:tcW w:w="2179" w:type="dxa"/>
            <w:vMerge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Чебаркульского городского округа  на основании  </w:t>
            </w:r>
            <w:r w:rsidRPr="00801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доверенности</w:t>
            </w:r>
          </w:p>
        </w:tc>
        <w:tc>
          <w:tcPr>
            <w:tcW w:w="1982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собственноручно</w:t>
            </w:r>
          </w:p>
        </w:tc>
        <w:tc>
          <w:tcPr>
            <w:tcW w:w="183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</w:p>
        </w:tc>
        <w:tc>
          <w:tcPr>
            <w:tcW w:w="1669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</w:p>
        </w:tc>
      </w:tr>
      <w:tr w:rsidR="00E43D67" w:rsidRPr="00801B9F" w:rsidTr="005143CC">
        <w:trPr>
          <w:trHeight w:val="149"/>
        </w:trPr>
        <w:tc>
          <w:tcPr>
            <w:tcW w:w="2179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городскому хозяйству Чебаркульского городского округа  на основании  доверенности</w:t>
            </w:r>
          </w:p>
        </w:tc>
        <w:tc>
          <w:tcPr>
            <w:tcW w:w="1982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D67" w:rsidRPr="00801B9F" w:rsidTr="005143CC">
        <w:trPr>
          <w:trHeight w:val="149"/>
        </w:trPr>
        <w:tc>
          <w:tcPr>
            <w:tcW w:w="2179" w:type="dxa"/>
            <w:vMerge w:val="restart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счета, счета-фактуры, накладные, акты выполненных работ, универсальный передаточный документ (УПД) и другие первичные документы от контрагентов (поставщиков, исполнителей, подрядчиков,</w:t>
            </w: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 xml:space="preserve"> Акты сверок</w:t>
            </w:r>
          </w:p>
        </w:tc>
        <w:tc>
          <w:tcPr>
            <w:tcW w:w="247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Глава Чебаркульского городского округа, директора учреждений</w:t>
            </w:r>
          </w:p>
        </w:tc>
        <w:tc>
          <w:tcPr>
            <w:tcW w:w="1982" w:type="dxa"/>
          </w:tcPr>
          <w:p w:rsidR="00E43D67" w:rsidRPr="00801B9F" w:rsidRDefault="00E43D67" w:rsidP="005143CC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собственноручно</w:t>
            </w:r>
          </w:p>
        </w:tc>
        <w:tc>
          <w:tcPr>
            <w:tcW w:w="1834" w:type="dxa"/>
          </w:tcPr>
          <w:p w:rsidR="00E43D67" w:rsidRPr="00801B9F" w:rsidRDefault="00E43D67" w:rsidP="005143CC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</w:p>
        </w:tc>
        <w:tc>
          <w:tcPr>
            <w:tcW w:w="1669" w:type="dxa"/>
          </w:tcPr>
          <w:p w:rsidR="00E43D67" w:rsidRPr="00801B9F" w:rsidRDefault="00E43D67" w:rsidP="005143CC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B9F">
              <w:rPr>
                <w:rFonts w:ascii="Times New Roman" w:hAnsi="Times New Roman" w:cs="Times New Roman"/>
                <w:sz w:val="28"/>
                <w:szCs w:val="28"/>
              </w:rPr>
              <w:t>ЭЦП</w:t>
            </w:r>
          </w:p>
        </w:tc>
      </w:tr>
      <w:tr w:rsidR="00E43D67" w:rsidRPr="00801B9F" w:rsidTr="005143CC">
        <w:trPr>
          <w:trHeight w:val="149"/>
        </w:trPr>
        <w:tc>
          <w:tcPr>
            <w:tcW w:w="2179" w:type="dxa"/>
            <w:vMerge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7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Чебаркульского городского округа, заместители </w:t>
            </w:r>
          </w:p>
        </w:tc>
        <w:tc>
          <w:tcPr>
            <w:tcW w:w="1982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собственноручно</w:t>
            </w:r>
          </w:p>
        </w:tc>
        <w:tc>
          <w:tcPr>
            <w:tcW w:w="183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</w:p>
        </w:tc>
        <w:tc>
          <w:tcPr>
            <w:tcW w:w="1669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</w:p>
        </w:tc>
      </w:tr>
      <w:tr w:rsidR="00E43D67" w:rsidRPr="00801B9F" w:rsidTr="005143CC">
        <w:trPr>
          <w:trHeight w:val="149"/>
        </w:trPr>
        <w:tc>
          <w:tcPr>
            <w:tcW w:w="2179" w:type="dxa"/>
            <w:vMerge w:val="restart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Акты на списание ТМЦ;</w:t>
            </w: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Ведомость выдачи ТМЦ на нужды учреждения;</w:t>
            </w: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Гарантийные письма в приделах утвержденной сметы расходов;</w:t>
            </w: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Доверенность на получение ТМЦ;</w:t>
            </w: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Платежные документы</w:t>
            </w: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Товарные  накладные</w:t>
            </w: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Акты ввода в эксплуатацию</w:t>
            </w:r>
          </w:p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Глава Чебаркульского городского округа, директора учреждений</w:t>
            </w:r>
          </w:p>
        </w:tc>
        <w:tc>
          <w:tcPr>
            <w:tcW w:w="1982" w:type="dxa"/>
          </w:tcPr>
          <w:p w:rsidR="00E43D67" w:rsidRPr="00801B9F" w:rsidRDefault="00E43D67" w:rsidP="005143CC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собственноручно</w:t>
            </w:r>
          </w:p>
        </w:tc>
        <w:tc>
          <w:tcPr>
            <w:tcW w:w="183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D67" w:rsidRPr="00801B9F" w:rsidTr="005143CC">
        <w:trPr>
          <w:trHeight w:val="149"/>
        </w:trPr>
        <w:tc>
          <w:tcPr>
            <w:tcW w:w="2179" w:type="dxa"/>
            <w:vMerge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Чебаркульского городского округа</w:t>
            </w:r>
          </w:p>
        </w:tc>
        <w:tc>
          <w:tcPr>
            <w:tcW w:w="1982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собственноручно</w:t>
            </w:r>
          </w:p>
        </w:tc>
        <w:tc>
          <w:tcPr>
            <w:tcW w:w="183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D67" w:rsidRPr="00801B9F" w:rsidTr="005143CC">
        <w:trPr>
          <w:trHeight w:val="149"/>
        </w:trPr>
        <w:tc>
          <w:tcPr>
            <w:tcW w:w="2179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Переписка информационного характера</w:t>
            </w:r>
          </w:p>
        </w:tc>
        <w:tc>
          <w:tcPr>
            <w:tcW w:w="2474" w:type="dxa"/>
          </w:tcPr>
          <w:p w:rsidR="00E43D67" w:rsidRPr="00801B9F" w:rsidRDefault="00E43D67" w:rsidP="005143CC">
            <w:pPr>
              <w:widowControl w:val="0"/>
              <w:tabs>
                <w:tab w:val="left" w:pos="39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структурных подразделение (управлений комитетов, отделов) администрации </w:t>
            </w:r>
            <w:r w:rsidRPr="00801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Чебаркульского городского округа</w:t>
            </w:r>
          </w:p>
        </w:tc>
        <w:tc>
          <w:tcPr>
            <w:tcW w:w="1982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собственноручно</w:t>
            </w:r>
          </w:p>
        </w:tc>
        <w:tc>
          <w:tcPr>
            <w:tcW w:w="183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D67" w:rsidRPr="00801B9F" w:rsidTr="005143CC">
        <w:trPr>
          <w:trHeight w:val="149"/>
        </w:trPr>
        <w:tc>
          <w:tcPr>
            <w:tcW w:w="2179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о приемке поставленного товара (выполненной  работе, оказанной услуге) в рамках исполнения контракта (отдельного этапа исполнения контракта)</w:t>
            </w:r>
          </w:p>
        </w:tc>
        <w:tc>
          <w:tcPr>
            <w:tcW w:w="2474" w:type="dxa"/>
          </w:tcPr>
          <w:p w:rsidR="00E43D67" w:rsidRPr="00801B9F" w:rsidRDefault="00E43D67" w:rsidP="005143CC">
            <w:pPr>
              <w:widowControl w:val="0"/>
              <w:tabs>
                <w:tab w:val="left" w:pos="39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(приказом) по учреждению</w:t>
            </w:r>
          </w:p>
        </w:tc>
        <w:tc>
          <w:tcPr>
            <w:tcW w:w="1982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43D67" w:rsidRPr="00801B9F" w:rsidRDefault="00E43D67" w:rsidP="005143CC">
            <w:pPr>
              <w:widowControl w:val="0"/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E43D67" w:rsidRPr="00801B9F" w:rsidRDefault="00E43D67" w:rsidP="005143CC">
            <w:pPr>
              <w:widowControl w:val="0"/>
              <w:tabs>
                <w:tab w:val="left" w:pos="390"/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9F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</w:p>
        </w:tc>
      </w:tr>
    </w:tbl>
    <w:p w:rsidR="00103C15" w:rsidRPr="00801B9F" w:rsidRDefault="00103C15"/>
    <w:sectPr w:rsidR="00103C15" w:rsidRPr="00801B9F" w:rsidSect="00801B9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0C9" w:rsidRDefault="00BF10C9" w:rsidP="00801B9F">
      <w:pPr>
        <w:spacing w:after="0" w:line="240" w:lineRule="auto"/>
      </w:pPr>
      <w:r>
        <w:separator/>
      </w:r>
    </w:p>
  </w:endnote>
  <w:endnote w:type="continuationSeparator" w:id="1">
    <w:p w:rsidR="00BF10C9" w:rsidRDefault="00BF10C9" w:rsidP="0080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0C9" w:rsidRDefault="00BF10C9" w:rsidP="00801B9F">
      <w:pPr>
        <w:spacing w:after="0" w:line="240" w:lineRule="auto"/>
      </w:pPr>
      <w:r>
        <w:separator/>
      </w:r>
    </w:p>
  </w:footnote>
  <w:footnote w:type="continuationSeparator" w:id="1">
    <w:p w:rsidR="00BF10C9" w:rsidRDefault="00BF10C9" w:rsidP="0080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3308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01B9F" w:rsidRPr="00801B9F" w:rsidRDefault="001056FC">
        <w:pPr>
          <w:pStyle w:val="a3"/>
          <w:jc w:val="center"/>
          <w:rPr>
            <w:rFonts w:ascii="Times New Roman" w:hAnsi="Times New Roman"/>
          </w:rPr>
        </w:pPr>
        <w:r w:rsidRPr="00801B9F">
          <w:rPr>
            <w:rFonts w:ascii="Times New Roman" w:hAnsi="Times New Roman"/>
          </w:rPr>
          <w:fldChar w:fldCharType="begin"/>
        </w:r>
        <w:r w:rsidR="00801B9F" w:rsidRPr="00801B9F">
          <w:rPr>
            <w:rFonts w:ascii="Times New Roman" w:hAnsi="Times New Roman"/>
          </w:rPr>
          <w:instrText xml:space="preserve"> PAGE   \* MERGEFORMAT </w:instrText>
        </w:r>
        <w:r w:rsidRPr="00801B9F">
          <w:rPr>
            <w:rFonts w:ascii="Times New Roman" w:hAnsi="Times New Roman"/>
          </w:rPr>
          <w:fldChar w:fldCharType="separate"/>
        </w:r>
        <w:r w:rsidR="00EE738D">
          <w:rPr>
            <w:rFonts w:ascii="Times New Roman" w:hAnsi="Times New Roman"/>
            <w:noProof/>
          </w:rPr>
          <w:t>3</w:t>
        </w:r>
        <w:r w:rsidRPr="00801B9F">
          <w:rPr>
            <w:rFonts w:ascii="Times New Roman" w:hAnsi="Times New Roman"/>
          </w:rPr>
          <w:fldChar w:fldCharType="end"/>
        </w:r>
      </w:p>
    </w:sdtContent>
  </w:sdt>
  <w:p w:rsidR="00801B9F" w:rsidRDefault="00801B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3D67"/>
    <w:rsid w:val="00051421"/>
    <w:rsid w:val="00102292"/>
    <w:rsid w:val="00103C15"/>
    <w:rsid w:val="001056FC"/>
    <w:rsid w:val="00150DA7"/>
    <w:rsid w:val="00801B9F"/>
    <w:rsid w:val="00955D55"/>
    <w:rsid w:val="00B8570B"/>
    <w:rsid w:val="00BF10C9"/>
    <w:rsid w:val="00CC2286"/>
    <w:rsid w:val="00E43D67"/>
    <w:rsid w:val="00EE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B9F"/>
  </w:style>
  <w:style w:type="paragraph" w:styleId="a5">
    <w:name w:val="footer"/>
    <w:basedOn w:val="a"/>
    <w:link w:val="a6"/>
    <w:uiPriority w:val="99"/>
    <w:semiHidden/>
    <w:unhideWhenUsed/>
    <w:rsid w:val="0080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4E57-FE09-4D45-AAFC-6774242D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buh-nach</dc:creator>
  <cp:keywords/>
  <dc:description/>
  <cp:lastModifiedBy>buh-nach</cp:lastModifiedBy>
  <cp:revision>9</cp:revision>
  <cp:lastPrinted>2023-12-26T12:37:00Z</cp:lastPrinted>
  <dcterms:created xsi:type="dcterms:W3CDTF">2023-12-17T11:45:00Z</dcterms:created>
  <dcterms:modified xsi:type="dcterms:W3CDTF">2023-12-26T12:38:00Z</dcterms:modified>
</cp:coreProperties>
</file>